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93E1" w14:textId="77777777" w:rsidR="008714BD" w:rsidRDefault="008714BD" w:rsidP="008714BD"/>
    <w:p w14:paraId="21F41919" w14:textId="77777777" w:rsidR="008714BD" w:rsidRPr="008B07A4" w:rsidRDefault="008714BD" w:rsidP="008714BD">
      <w:pPr>
        <w:jc w:val="center"/>
        <w:rPr>
          <w:b/>
          <w:color w:val="FF0000"/>
          <w:sz w:val="16"/>
          <w:szCs w:val="16"/>
        </w:rPr>
      </w:pPr>
      <w:r>
        <w:t xml:space="preserve">  </w:t>
      </w:r>
    </w:p>
    <w:p w14:paraId="2C739F63" w14:textId="77777777" w:rsidR="008714BD" w:rsidRPr="00335E59" w:rsidRDefault="008714BD" w:rsidP="008714BD">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60EB4CC6" wp14:editId="3DED2657">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6AB6617E" w14:textId="77777777" w:rsidR="008714BD" w:rsidRPr="00335E59" w:rsidRDefault="008714BD" w:rsidP="008714BD">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71C71861" w14:textId="77777777" w:rsidR="008714BD" w:rsidRDefault="008714BD" w:rsidP="008714BD"/>
    <w:p w14:paraId="7DFF39DF" w14:textId="77777777" w:rsidR="008714BD" w:rsidRPr="00D85CF3" w:rsidRDefault="008714BD" w:rsidP="008714BD">
      <w:pPr>
        <w:jc w:val="center"/>
        <w:rPr>
          <w:rFonts w:ascii="Arial Narrow" w:hAnsi="Arial Narrow"/>
          <w:b/>
          <w:color w:val="FF0000"/>
        </w:rPr>
      </w:pPr>
      <w:r w:rsidRPr="00D85CF3">
        <w:rPr>
          <w:rFonts w:ascii="Arial Narrow" w:hAnsi="Arial Narrow"/>
          <w:b/>
          <w:color w:val="0000FF"/>
        </w:rPr>
        <w:t xml:space="preserve">DEVELOPING A LISTENING EAR TO GOD </w:t>
      </w:r>
    </w:p>
    <w:p w14:paraId="435C0AEF" w14:textId="129C6A2D" w:rsidR="008714BD" w:rsidRDefault="008714BD" w:rsidP="008714BD">
      <w:pPr>
        <w:jc w:val="center"/>
        <w:rPr>
          <w:rFonts w:ascii="Arial Narrow" w:hAnsi="Arial Narrow"/>
          <w:color w:val="FF0000"/>
        </w:rPr>
      </w:pPr>
      <w:r w:rsidRPr="00D85CF3">
        <w:rPr>
          <w:rFonts w:ascii="Arial Narrow" w:hAnsi="Arial Narrow"/>
          <w:color w:val="FF0000"/>
        </w:rPr>
        <w:t xml:space="preserve"> Isaiah 30:21</w:t>
      </w:r>
    </w:p>
    <w:p w14:paraId="15A1F46D" w14:textId="31F59681" w:rsidR="00120F94" w:rsidRPr="00D85CF3" w:rsidRDefault="00120F94" w:rsidP="008714BD">
      <w:pPr>
        <w:jc w:val="center"/>
        <w:rPr>
          <w:rFonts w:ascii="Arial Narrow" w:hAnsi="Arial Narrow"/>
          <w:color w:val="FF0000"/>
        </w:rPr>
      </w:pPr>
      <w:r w:rsidRPr="00120F94">
        <w:rPr>
          <w:rFonts w:ascii="Arial Narrow" w:hAnsi="Arial Narrow"/>
          <w:color w:val="FF0000"/>
        </w:rPr>
        <w:t xml:space="preserve"> </w:t>
      </w:r>
      <w:r w:rsidR="003C7221">
        <w:rPr>
          <w:rFonts w:ascii="Arial Narrow" w:hAnsi="Arial Narrow"/>
          <w:color w:val="FF0000"/>
        </w:rPr>
        <w:t>“</w:t>
      </w:r>
      <w:r w:rsidRPr="00120F94">
        <w:rPr>
          <w:rFonts w:ascii="Arial Narrow" w:hAnsi="Arial Narrow"/>
          <w:color w:val="FF0000"/>
        </w:rPr>
        <w:t xml:space="preserve">And </w:t>
      </w:r>
      <w:r w:rsidRPr="003C7221">
        <w:rPr>
          <w:rFonts w:ascii="Arial Narrow" w:hAnsi="Arial Narrow"/>
          <w:b/>
          <w:bCs/>
          <w:color w:val="FF0000"/>
        </w:rPr>
        <w:t>thine ears</w:t>
      </w:r>
      <w:r w:rsidRPr="00120F94">
        <w:rPr>
          <w:rFonts w:ascii="Arial Narrow" w:hAnsi="Arial Narrow"/>
          <w:color w:val="FF0000"/>
        </w:rPr>
        <w:t xml:space="preserve"> shall hear a word behind thee, saying, </w:t>
      </w:r>
      <w:proofErr w:type="gramStart"/>
      <w:r w:rsidRPr="00120F94">
        <w:rPr>
          <w:rFonts w:ascii="Arial Narrow" w:hAnsi="Arial Narrow"/>
          <w:color w:val="FF0000"/>
        </w:rPr>
        <w:t>This</w:t>
      </w:r>
      <w:proofErr w:type="gramEnd"/>
      <w:r w:rsidRPr="00120F94">
        <w:rPr>
          <w:rFonts w:ascii="Arial Narrow" w:hAnsi="Arial Narrow"/>
          <w:color w:val="FF0000"/>
        </w:rPr>
        <w:t xml:space="preserve"> is the way, walk ye in it, when ye turn to the right hand, and when ye turn to the left</w:t>
      </w:r>
      <w:r w:rsidR="003C7221">
        <w:rPr>
          <w:rFonts w:ascii="Arial Narrow" w:hAnsi="Arial Narrow"/>
          <w:color w:val="FF0000"/>
        </w:rPr>
        <w:t>”</w:t>
      </w:r>
      <w:r w:rsidRPr="00120F94">
        <w:rPr>
          <w:rFonts w:ascii="Arial Narrow" w:hAnsi="Arial Narrow"/>
          <w:color w:val="FF0000"/>
        </w:rPr>
        <w:t>.</w:t>
      </w:r>
    </w:p>
    <w:p w14:paraId="3D1C5475" w14:textId="77777777" w:rsidR="008714BD" w:rsidRPr="00D85CF3" w:rsidRDefault="008714BD" w:rsidP="008714BD">
      <w:pPr>
        <w:ind w:left="2160" w:hanging="2160"/>
        <w:rPr>
          <w:rFonts w:ascii="Arial Narrow" w:hAnsi="Arial Narrow"/>
        </w:rPr>
      </w:pPr>
      <w:r w:rsidRPr="00D85CF3">
        <w:rPr>
          <w:rFonts w:ascii="Arial Narrow" w:hAnsi="Arial Narrow"/>
          <w:b/>
          <w:color w:val="FF0000"/>
        </w:rPr>
        <w:t xml:space="preserve">         </w:t>
      </w:r>
      <w:bookmarkStart w:id="0" w:name="_GoBack"/>
      <w:bookmarkEnd w:id="0"/>
      <w:r w:rsidRPr="00D85CF3">
        <w:rPr>
          <w:rFonts w:ascii="Arial Narrow" w:hAnsi="Arial Narrow"/>
          <w:b/>
          <w:color w:val="FF0000"/>
        </w:rPr>
        <w:t xml:space="preserve">           Bible Fact:</w:t>
      </w:r>
      <w:r w:rsidRPr="00D85CF3">
        <w:rPr>
          <w:rFonts w:ascii="Arial Narrow" w:hAnsi="Arial Narrow"/>
        </w:rPr>
        <w:tab/>
      </w:r>
      <w:r w:rsidRPr="00D85CF3">
        <w:rPr>
          <w:rFonts w:ascii="Arial Narrow" w:hAnsi="Arial Narrow"/>
          <w:b/>
        </w:rPr>
        <w:t>God expects</w:t>
      </w:r>
      <w:r w:rsidRPr="00D85CF3">
        <w:rPr>
          <w:rFonts w:ascii="Arial Narrow" w:hAnsi="Arial Narrow"/>
        </w:rPr>
        <w:t xml:space="preserve"> for His chosen, i.e. saved people, to hear His voice </w:t>
      </w:r>
      <w:proofErr w:type="gramStart"/>
      <w:r w:rsidRPr="00D85CF3">
        <w:rPr>
          <w:rFonts w:ascii="Arial Narrow" w:hAnsi="Arial Narrow"/>
        </w:rPr>
        <w:t>in order for</w:t>
      </w:r>
      <w:proofErr w:type="gramEnd"/>
      <w:r w:rsidRPr="00D85CF3">
        <w:rPr>
          <w:rFonts w:ascii="Arial Narrow" w:hAnsi="Arial Narrow"/>
        </w:rPr>
        <w:t xml:space="preserve"> them to demonstrate and communicate an effective response of obedience and </w:t>
      </w:r>
      <w:r w:rsidRPr="00D85CF3">
        <w:rPr>
          <w:rFonts w:ascii="Arial Narrow" w:hAnsi="Arial Narrow"/>
          <w:b/>
        </w:rPr>
        <w:t xml:space="preserve">acceptance </w:t>
      </w:r>
      <w:r w:rsidRPr="00D85CF3">
        <w:rPr>
          <w:rFonts w:ascii="Arial Narrow" w:hAnsi="Arial Narrow"/>
        </w:rPr>
        <w:t>of His will.</w:t>
      </w:r>
    </w:p>
    <w:p w14:paraId="02E0D9FC" w14:textId="77777777" w:rsidR="008714BD" w:rsidRPr="00D85CF3" w:rsidRDefault="008714BD" w:rsidP="008714BD">
      <w:pPr>
        <w:pStyle w:val="NormalWeb"/>
        <w:spacing w:before="0" w:beforeAutospacing="0" w:after="0" w:afterAutospacing="0"/>
        <w:ind w:left="2160" w:hanging="1524"/>
        <w:rPr>
          <w:rFonts w:ascii="Arial Narrow" w:hAnsi="Arial Narrow"/>
        </w:rPr>
      </w:pPr>
      <w:r w:rsidRPr="00D85CF3">
        <w:rPr>
          <w:rFonts w:ascii="Arial Narrow" w:hAnsi="Arial Narrow"/>
          <w:b/>
          <w:color w:val="FF0000"/>
        </w:rPr>
        <w:t>The Big Idea:</w:t>
      </w:r>
      <w:r w:rsidRPr="00D85CF3">
        <w:rPr>
          <w:rFonts w:ascii="Arial Narrow" w:hAnsi="Arial Narrow"/>
        </w:rPr>
        <w:tab/>
        <w:t xml:space="preserve">By developing a </w:t>
      </w:r>
      <w:r w:rsidRPr="00D85CF3">
        <w:rPr>
          <w:rFonts w:ascii="Arial Narrow" w:hAnsi="Arial Narrow"/>
          <w:b/>
        </w:rPr>
        <w:t>sensitive spiritual ear</w:t>
      </w:r>
      <w:r w:rsidRPr="00D85CF3">
        <w:rPr>
          <w:rFonts w:ascii="Arial Narrow" w:hAnsi="Arial Narrow"/>
        </w:rPr>
        <w:t xml:space="preserve"> to the voice of God the faith, righteousness, peace, prosperity, power and joy of every believer will become more </w:t>
      </w:r>
      <w:r w:rsidRPr="00D85CF3">
        <w:rPr>
          <w:rFonts w:ascii="Arial Narrow" w:hAnsi="Arial Narrow"/>
          <w:b/>
        </w:rPr>
        <w:t>personally rewarding</w:t>
      </w:r>
      <w:r w:rsidRPr="00D85CF3">
        <w:rPr>
          <w:rFonts w:ascii="Arial Narrow" w:hAnsi="Arial Narrow"/>
        </w:rPr>
        <w:t xml:space="preserve"> and to the glory of God.</w:t>
      </w:r>
    </w:p>
    <w:p w14:paraId="071744FC" w14:textId="77777777" w:rsidR="008714BD" w:rsidRPr="00D85CF3" w:rsidRDefault="008714BD" w:rsidP="008714BD">
      <w:pPr>
        <w:pStyle w:val="NormalWeb"/>
        <w:spacing w:before="0" w:beforeAutospacing="0" w:after="0" w:afterAutospacing="0"/>
        <w:ind w:left="2160" w:hanging="720"/>
        <w:jc w:val="center"/>
        <w:rPr>
          <w:rFonts w:ascii="Arial Narrow" w:hAnsi="Arial Narrow"/>
          <w:b/>
          <w:color w:val="FF0000"/>
        </w:rPr>
      </w:pPr>
    </w:p>
    <w:p w14:paraId="22BE2003" w14:textId="311272BD" w:rsidR="008714BD" w:rsidRPr="00D85CF3" w:rsidRDefault="008714BD" w:rsidP="008714BD">
      <w:pPr>
        <w:pStyle w:val="NormalWeb"/>
        <w:spacing w:before="0" w:beforeAutospacing="0" w:after="0" w:afterAutospacing="0"/>
        <w:ind w:left="2160" w:hanging="720"/>
        <w:jc w:val="center"/>
        <w:rPr>
          <w:rFonts w:ascii="Arial Narrow" w:hAnsi="Arial Narrow"/>
          <w:b/>
          <w:color w:val="FF0000"/>
        </w:rPr>
      </w:pPr>
      <w:r w:rsidRPr="00D85CF3">
        <w:rPr>
          <w:rFonts w:ascii="Arial Narrow" w:hAnsi="Arial Narrow"/>
          <w:b/>
          <w:color w:val="FF0000"/>
        </w:rPr>
        <w:t xml:space="preserve">Lesson </w:t>
      </w:r>
      <w:r w:rsidR="006967EA">
        <w:rPr>
          <w:rFonts w:ascii="Arial Narrow" w:hAnsi="Arial Narrow"/>
          <w:b/>
          <w:color w:val="FF0000"/>
        </w:rPr>
        <w:t>20</w:t>
      </w:r>
    </w:p>
    <w:p w14:paraId="72DEE0DA" w14:textId="77777777" w:rsidR="008714BD" w:rsidRPr="00D85CF3" w:rsidRDefault="008714BD" w:rsidP="008714BD">
      <w:pPr>
        <w:pStyle w:val="NormalWeb"/>
        <w:spacing w:before="0" w:beforeAutospacing="0" w:after="0" w:afterAutospacing="0"/>
        <w:ind w:left="2160" w:hanging="720"/>
        <w:jc w:val="center"/>
        <w:rPr>
          <w:rFonts w:ascii="Arial Narrow" w:hAnsi="Arial Narrow"/>
          <w:b/>
          <w:color w:val="0000FF"/>
        </w:rPr>
      </w:pPr>
    </w:p>
    <w:p w14:paraId="6B6510FA" w14:textId="77777777" w:rsidR="008714BD" w:rsidRPr="00D85CF3" w:rsidRDefault="008714BD" w:rsidP="008714BD">
      <w:pPr>
        <w:pStyle w:val="Default"/>
        <w:ind w:left="1080" w:hanging="780"/>
        <w:jc w:val="both"/>
        <w:rPr>
          <w:rFonts w:ascii="Arial Narrow" w:hAnsi="Arial Narrow"/>
          <w:b/>
        </w:rPr>
      </w:pPr>
      <w:r w:rsidRPr="00D85CF3">
        <w:rPr>
          <w:rFonts w:ascii="Arial Narrow" w:hAnsi="Arial Narrow"/>
          <w:color w:val="0000FF"/>
        </w:rPr>
        <w:t xml:space="preserve">  I.</w:t>
      </w:r>
      <w:r w:rsidRPr="00D85CF3">
        <w:rPr>
          <w:rFonts w:ascii="Arial Narrow" w:hAnsi="Arial Narrow"/>
          <w:color w:val="0000FF"/>
        </w:rPr>
        <w:tab/>
      </w:r>
      <w:r w:rsidRPr="00D85CF3">
        <w:rPr>
          <w:rFonts w:ascii="Arial Narrow" w:hAnsi="Arial Narrow"/>
          <w:b/>
          <w:color w:val="0000FF"/>
          <w:u w:val="single"/>
        </w:rPr>
        <w:t>12 spiritual tools</w:t>
      </w:r>
      <w:r w:rsidRPr="00D85CF3">
        <w:rPr>
          <w:rFonts w:ascii="Arial Narrow" w:hAnsi="Arial Narrow"/>
          <w:b/>
        </w:rPr>
        <w:t xml:space="preserve"> Christians </w:t>
      </w:r>
      <w:r w:rsidRPr="00D85CF3">
        <w:rPr>
          <w:rFonts w:ascii="Arial Narrow" w:hAnsi="Arial Narrow"/>
          <w:b/>
          <w:color w:val="0000FF"/>
        </w:rPr>
        <w:t xml:space="preserve">must </w:t>
      </w:r>
      <w:r w:rsidRPr="00D85CF3">
        <w:rPr>
          <w:rFonts w:ascii="Arial Narrow" w:hAnsi="Arial Narrow"/>
          <w:b/>
        </w:rPr>
        <w:t xml:space="preserve">effectively </w:t>
      </w:r>
      <w:r w:rsidRPr="00D85CF3">
        <w:rPr>
          <w:rFonts w:ascii="Arial Narrow" w:hAnsi="Arial Narrow"/>
          <w:b/>
          <w:color w:val="0000FF"/>
        </w:rPr>
        <w:t>use</w:t>
      </w:r>
      <w:r w:rsidRPr="00D85CF3">
        <w:rPr>
          <w:rFonts w:ascii="Arial Narrow" w:hAnsi="Arial Narrow"/>
          <w:b/>
        </w:rPr>
        <w:t xml:space="preserve"> to develop a listening ear to God.</w:t>
      </w:r>
    </w:p>
    <w:p w14:paraId="1F494022" w14:textId="77777777" w:rsidR="008714BD" w:rsidRPr="00D85CF3" w:rsidRDefault="008714BD" w:rsidP="008714BD">
      <w:pPr>
        <w:numPr>
          <w:ilvl w:val="3"/>
          <w:numId w:val="1"/>
        </w:numPr>
        <w:tabs>
          <w:tab w:val="clear" w:pos="5400"/>
          <w:tab w:val="num" w:pos="2340"/>
        </w:tabs>
        <w:ind w:left="2340"/>
        <w:rPr>
          <w:rFonts w:ascii="Arial Narrow" w:hAnsi="Arial Narrow"/>
          <w:b/>
        </w:rPr>
      </w:pPr>
      <w:r w:rsidRPr="00D85CF3">
        <w:rPr>
          <w:rFonts w:ascii="Arial Narrow" w:hAnsi="Arial Narrow"/>
          <w:b/>
        </w:rPr>
        <w:t>Faith = to follow God</w:t>
      </w:r>
    </w:p>
    <w:p w14:paraId="582E0ED3" w14:textId="77777777" w:rsidR="008714BD" w:rsidRPr="00D85CF3" w:rsidRDefault="008714BD" w:rsidP="008714BD">
      <w:pPr>
        <w:numPr>
          <w:ilvl w:val="3"/>
          <w:numId w:val="1"/>
        </w:numPr>
        <w:tabs>
          <w:tab w:val="clear" w:pos="5400"/>
          <w:tab w:val="num" w:pos="2340"/>
        </w:tabs>
        <w:ind w:left="2340"/>
        <w:rPr>
          <w:rFonts w:ascii="Arial Narrow" w:hAnsi="Arial Narrow"/>
          <w:b/>
        </w:rPr>
      </w:pPr>
      <w:r w:rsidRPr="00D85CF3">
        <w:rPr>
          <w:rFonts w:ascii="Arial Narrow" w:hAnsi="Arial Narrow"/>
          <w:b/>
        </w:rPr>
        <w:t xml:space="preserve">Obedience = the action performed </w:t>
      </w:r>
      <w:r w:rsidRPr="00D85CF3">
        <w:rPr>
          <w:rFonts w:ascii="Arial Narrow" w:hAnsi="Arial Narrow"/>
          <w:b/>
          <w:color w:val="FF0000"/>
        </w:rPr>
        <w:t>after</w:t>
      </w:r>
      <w:r w:rsidRPr="00D85CF3">
        <w:rPr>
          <w:rFonts w:ascii="Arial Narrow" w:hAnsi="Arial Narrow"/>
          <w:b/>
        </w:rPr>
        <w:t xml:space="preserve"> believing God</w:t>
      </w:r>
    </w:p>
    <w:p w14:paraId="79FB9083" w14:textId="77777777" w:rsidR="008714BD" w:rsidRPr="00D85CF3" w:rsidRDefault="008714BD" w:rsidP="008714BD">
      <w:pPr>
        <w:numPr>
          <w:ilvl w:val="3"/>
          <w:numId w:val="1"/>
        </w:numPr>
        <w:tabs>
          <w:tab w:val="clear" w:pos="5400"/>
          <w:tab w:val="num" w:pos="2340"/>
        </w:tabs>
        <w:ind w:left="2340"/>
        <w:rPr>
          <w:rFonts w:ascii="Arial Narrow" w:hAnsi="Arial Narrow"/>
          <w:b/>
        </w:rPr>
      </w:pPr>
      <w:r w:rsidRPr="00D85CF3">
        <w:rPr>
          <w:rFonts w:ascii="Arial Narrow" w:hAnsi="Arial Narrow"/>
          <w:b/>
        </w:rPr>
        <w:t>Prayer = to communicate with God</w:t>
      </w:r>
    </w:p>
    <w:p w14:paraId="42E3E5F4" w14:textId="0FF4D5AE" w:rsidR="008714BD" w:rsidRDefault="008714BD" w:rsidP="008714BD">
      <w:pPr>
        <w:numPr>
          <w:ilvl w:val="3"/>
          <w:numId w:val="1"/>
        </w:numPr>
        <w:tabs>
          <w:tab w:val="clear" w:pos="5400"/>
          <w:tab w:val="num" w:pos="2340"/>
        </w:tabs>
        <w:ind w:left="2340"/>
        <w:rPr>
          <w:rFonts w:ascii="Arial Narrow" w:hAnsi="Arial Narrow"/>
          <w:b/>
          <w:sz w:val="26"/>
          <w:szCs w:val="26"/>
        </w:rPr>
      </w:pPr>
      <w:r w:rsidRPr="00FE3CAE">
        <w:rPr>
          <w:rFonts w:ascii="Arial Narrow" w:hAnsi="Arial Narrow"/>
          <w:b/>
          <w:sz w:val="26"/>
          <w:szCs w:val="26"/>
        </w:rPr>
        <w:t xml:space="preserve">The Word of God = God speaking to His people  </w:t>
      </w:r>
    </w:p>
    <w:p w14:paraId="3EB62DE8" w14:textId="424F302F" w:rsidR="008714BD" w:rsidRDefault="008714BD" w:rsidP="008714BD">
      <w:pPr>
        <w:pStyle w:val="ListParagraph"/>
        <w:numPr>
          <w:ilvl w:val="0"/>
          <w:numId w:val="5"/>
        </w:numPr>
        <w:rPr>
          <w:rFonts w:ascii="Arial Narrow" w:hAnsi="Arial Narrow"/>
          <w:b/>
          <w:sz w:val="26"/>
          <w:szCs w:val="26"/>
        </w:rPr>
      </w:pPr>
      <w:r>
        <w:rPr>
          <w:rFonts w:ascii="Arial Narrow" w:hAnsi="Arial Narrow"/>
          <w:b/>
          <w:sz w:val="26"/>
          <w:szCs w:val="26"/>
        </w:rPr>
        <w:t>What the word of God does for Christians</w:t>
      </w:r>
    </w:p>
    <w:p w14:paraId="6E0B3700" w14:textId="71266272" w:rsidR="00746929" w:rsidRPr="00746929" w:rsidRDefault="00746929" w:rsidP="00746929">
      <w:pPr>
        <w:pStyle w:val="ListParagraph"/>
        <w:numPr>
          <w:ilvl w:val="1"/>
          <w:numId w:val="5"/>
        </w:numPr>
        <w:rPr>
          <w:rFonts w:ascii="Arial Narrow" w:hAnsi="Arial Narrow"/>
          <w:b/>
          <w:sz w:val="26"/>
          <w:szCs w:val="26"/>
        </w:rPr>
      </w:pPr>
      <w:r>
        <w:rPr>
          <w:rFonts w:ascii="Arial Narrow" w:hAnsi="Arial Narrow"/>
          <w:b/>
          <w:sz w:val="26"/>
          <w:szCs w:val="26"/>
        </w:rPr>
        <w:t xml:space="preserve">The Word of God feeds the soul with strength during times of trials; </w:t>
      </w:r>
    </w:p>
    <w:p w14:paraId="4DCDCC21" w14:textId="689BA26D" w:rsidR="00746929" w:rsidRDefault="00746929" w:rsidP="00746929">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 xml:space="preserve">Job 23:10 </w:t>
      </w:r>
      <w:r w:rsidRPr="00746929">
        <w:rPr>
          <w:rFonts w:ascii="Arial Narrow" w:hAnsi="Arial Narrow"/>
          <w:b/>
          <w:sz w:val="26"/>
          <w:szCs w:val="26"/>
        </w:rPr>
        <w:t xml:space="preserve">But he </w:t>
      </w:r>
      <w:proofErr w:type="spellStart"/>
      <w:r w:rsidRPr="00746929">
        <w:rPr>
          <w:rFonts w:ascii="Arial Narrow" w:hAnsi="Arial Narrow"/>
          <w:b/>
          <w:sz w:val="26"/>
          <w:szCs w:val="26"/>
        </w:rPr>
        <w:t>knoweth</w:t>
      </w:r>
      <w:proofErr w:type="spellEnd"/>
      <w:r w:rsidRPr="00746929">
        <w:rPr>
          <w:rFonts w:ascii="Arial Narrow" w:hAnsi="Arial Narrow"/>
          <w:b/>
          <w:sz w:val="26"/>
          <w:szCs w:val="26"/>
        </w:rPr>
        <w:t xml:space="preserve"> the way that I take: when he hath tried me, I shall come forth as gold</w:t>
      </w:r>
    </w:p>
    <w:p w14:paraId="35B328E8" w14:textId="5E4F53CE" w:rsidR="00746929" w:rsidRDefault="00746929" w:rsidP="00746929">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Job 23:11</w:t>
      </w:r>
      <w:r w:rsidRPr="00746929">
        <w:rPr>
          <w:rFonts w:ascii="Arial Narrow" w:hAnsi="Arial Narrow"/>
          <w:b/>
          <w:sz w:val="26"/>
          <w:szCs w:val="26"/>
        </w:rPr>
        <w:t xml:space="preserve"> My foot hath held his steps, his way have I kept, and not declined.</w:t>
      </w:r>
    </w:p>
    <w:p w14:paraId="244EE06D" w14:textId="21093CFE" w:rsidR="00746929" w:rsidRDefault="00746929" w:rsidP="00746929">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 xml:space="preserve">Job 23:12 </w:t>
      </w:r>
      <w:r w:rsidRPr="00746929">
        <w:rPr>
          <w:rFonts w:ascii="Arial Narrow" w:hAnsi="Arial Narrow"/>
          <w:b/>
          <w:sz w:val="26"/>
          <w:szCs w:val="26"/>
        </w:rPr>
        <w:t>Neither have I gone back from the commandment of his lips; I have esteemed the words of his mouth more than my necessary food.</w:t>
      </w:r>
    </w:p>
    <w:p w14:paraId="72F85E34" w14:textId="76895FE5" w:rsidR="008714BD" w:rsidRDefault="008714BD" w:rsidP="008714BD">
      <w:pPr>
        <w:pStyle w:val="ListParagraph"/>
        <w:numPr>
          <w:ilvl w:val="1"/>
          <w:numId w:val="5"/>
        </w:numPr>
        <w:rPr>
          <w:rFonts w:ascii="Arial Narrow" w:hAnsi="Arial Narrow"/>
          <w:b/>
          <w:sz w:val="26"/>
          <w:szCs w:val="26"/>
        </w:rPr>
      </w:pPr>
      <w:r>
        <w:rPr>
          <w:rFonts w:ascii="Arial Narrow" w:hAnsi="Arial Narrow"/>
          <w:b/>
          <w:sz w:val="26"/>
          <w:szCs w:val="26"/>
        </w:rPr>
        <w:t xml:space="preserve">The Word establishes Christians in blessed places; </w:t>
      </w:r>
    </w:p>
    <w:p w14:paraId="0BCAC268" w14:textId="1F09B31B" w:rsidR="00746929" w:rsidRDefault="00746929" w:rsidP="00746929">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Ps</w:t>
      </w:r>
      <w:r w:rsidRPr="00746929">
        <w:rPr>
          <w:rFonts w:ascii="Arial Narrow" w:hAnsi="Arial Narrow"/>
          <w:b/>
          <w:color w:val="FF0000"/>
          <w:sz w:val="26"/>
          <w:szCs w:val="26"/>
        </w:rPr>
        <w:t>alm</w:t>
      </w:r>
      <w:r w:rsidRPr="00746929">
        <w:rPr>
          <w:rFonts w:ascii="Arial Narrow" w:hAnsi="Arial Narrow"/>
          <w:b/>
          <w:color w:val="FF0000"/>
          <w:sz w:val="26"/>
          <w:szCs w:val="26"/>
        </w:rPr>
        <w:t xml:space="preserve"> 1:2 </w:t>
      </w:r>
      <w:r w:rsidRPr="00746929">
        <w:rPr>
          <w:rFonts w:ascii="Arial Narrow" w:hAnsi="Arial Narrow"/>
          <w:b/>
          <w:sz w:val="26"/>
          <w:szCs w:val="26"/>
        </w:rPr>
        <w:t xml:space="preserve">But his delight is in the law of the LORD; and in his law doth he </w:t>
      </w:r>
      <w:proofErr w:type="gramStart"/>
      <w:r w:rsidRPr="00746929">
        <w:rPr>
          <w:rFonts w:ascii="Arial Narrow" w:hAnsi="Arial Narrow"/>
          <w:b/>
          <w:sz w:val="26"/>
          <w:szCs w:val="26"/>
        </w:rPr>
        <w:t>meditate</w:t>
      </w:r>
      <w:proofErr w:type="gramEnd"/>
      <w:r w:rsidRPr="00746929">
        <w:rPr>
          <w:rFonts w:ascii="Arial Narrow" w:hAnsi="Arial Narrow"/>
          <w:b/>
          <w:sz w:val="26"/>
          <w:szCs w:val="26"/>
        </w:rPr>
        <w:t xml:space="preserve"> day and night.</w:t>
      </w:r>
    </w:p>
    <w:p w14:paraId="134C15C1" w14:textId="4D118E7C" w:rsidR="00746929" w:rsidRDefault="00746929" w:rsidP="00746929">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Ps</w:t>
      </w:r>
      <w:r w:rsidRPr="00746929">
        <w:rPr>
          <w:rFonts w:ascii="Arial Narrow" w:hAnsi="Arial Narrow"/>
          <w:b/>
          <w:color w:val="FF0000"/>
          <w:sz w:val="26"/>
          <w:szCs w:val="26"/>
        </w:rPr>
        <w:t>alm</w:t>
      </w:r>
      <w:r w:rsidRPr="00746929">
        <w:rPr>
          <w:rFonts w:ascii="Arial Narrow" w:hAnsi="Arial Narrow"/>
          <w:b/>
          <w:color w:val="FF0000"/>
          <w:sz w:val="26"/>
          <w:szCs w:val="26"/>
        </w:rPr>
        <w:t xml:space="preserve"> 1:3 </w:t>
      </w:r>
      <w:r w:rsidRPr="00746929">
        <w:rPr>
          <w:rFonts w:ascii="Arial Narrow" w:hAnsi="Arial Narrow"/>
          <w:b/>
          <w:sz w:val="26"/>
          <w:szCs w:val="26"/>
        </w:rPr>
        <w:t>And he shall be like a tree planted by the rivers of water, that bringeth forth his fruit in his season; his leaf also shall not wither; and whatsoever he doeth shall prosper.</w:t>
      </w:r>
    </w:p>
    <w:p w14:paraId="43D9D1AF" w14:textId="42C6B649" w:rsidR="00EE299C" w:rsidRDefault="00EE299C" w:rsidP="008714BD">
      <w:pPr>
        <w:pStyle w:val="ListParagraph"/>
        <w:numPr>
          <w:ilvl w:val="1"/>
          <w:numId w:val="5"/>
        </w:numPr>
        <w:rPr>
          <w:rFonts w:ascii="Arial Narrow" w:hAnsi="Arial Narrow"/>
          <w:b/>
          <w:sz w:val="26"/>
          <w:szCs w:val="26"/>
        </w:rPr>
      </w:pPr>
      <w:r>
        <w:rPr>
          <w:rFonts w:ascii="Arial Narrow" w:hAnsi="Arial Narrow"/>
          <w:b/>
          <w:sz w:val="26"/>
          <w:szCs w:val="26"/>
        </w:rPr>
        <w:t>The Word of God gives discernment</w:t>
      </w:r>
      <w:r w:rsidR="003D2479">
        <w:rPr>
          <w:rFonts w:ascii="Arial Narrow" w:hAnsi="Arial Narrow"/>
          <w:b/>
          <w:sz w:val="26"/>
          <w:szCs w:val="26"/>
        </w:rPr>
        <w:t>s</w:t>
      </w:r>
      <w:r>
        <w:rPr>
          <w:rFonts w:ascii="Arial Narrow" w:hAnsi="Arial Narrow"/>
          <w:b/>
          <w:sz w:val="26"/>
          <w:szCs w:val="26"/>
        </w:rPr>
        <w:t xml:space="preserve"> (understanding) and judgement</w:t>
      </w:r>
      <w:r w:rsidR="003D2479">
        <w:rPr>
          <w:rFonts w:ascii="Arial Narrow" w:hAnsi="Arial Narrow"/>
          <w:b/>
          <w:sz w:val="26"/>
          <w:szCs w:val="26"/>
        </w:rPr>
        <w:t>s from God</w:t>
      </w:r>
    </w:p>
    <w:p w14:paraId="34FBBDCC" w14:textId="4ABFA777" w:rsidR="008714BD" w:rsidRDefault="00EE299C"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1</w:t>
      </w:r>
      <w:r w:rsidR="00746929">
        <w:rPr>
          <w:rFonts w:ascii="Arial Narrow" w:hAnsi="Arial Narrow"/>
          <w:b/>
          <w:color w:val="FF0000"/>
          <w:sz w:val="26"/>
          <w:szCs w:val="26"/>
        </w:rPr>
        <w:t xml:space="preserve"> </w:t>
      </w:r>
      <w:r w:rsidRPr="00746929">
        <w:rPr>
          <w:rFonts w:ascii="Arial Narrow" w:hAnsi="Arial Narrow"/>
          <w:b/>
          <w:color w:val="FF0000"/>
          <w:sz w:val="26"/>
          <w:szCs w:val="26"/>
        </w:rPr>
        <w:t>Ki</w:t>
      </w:r>
      <w:r w:rsidR="00746929" w:rsidRPr="00746929">
        <w:rPr>
          <w:rFonts w:ascii="Arial Narrow" w:hAnsi="Arial Narrow"/>
          <w:b/>
          <w:color w:val="FF0000"/>
          <w:sz w:val="26"/>
          <w:szCs w:val="26"/>
        </w:rPr>
        <w:t>ng</w:t>
      </w:r>
      <w:r w:rsidRPr="00746929">
        <w:rPr>
          <w:rFonts w:ascii="Arial Narrow" w:hAnsi="Arial Narrow"/>
          <w:b/>
          <w:color w:val="FF0000"/>
          <w:sz w:val="26"/>
          <w:szCs w:val="26"/>
        </w:rPr>
        <w:t xml:space="preserve"> 3:9 </w:t>
      </w:r>
      <w:r w:rsidRPr="00EE299C">
        <w:rPr>
          <w:rFonts w:ascii="Arial Narrow" w:hAnsi="Arial Narrow"/>
          <w:b/>
          <w:sz w:val="26"/>
          <w:szCs w:val="26"/>
        </w:rPr>
        <w:t>Give therefore thy servant an understanding heart to judge thy people, that I may discern between good and bad: for who is able to judge this thy so great a people?</w:t>
      </w:r>
    </w:p>
    <w:p w14:paraId="02417FF7" w14:textId="65093BC9" w:rsidR="004904D2"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lastRenderedPageBreak/>
        <w:t>1</w:t>
      </w:r>
      <w:r>
        <w:rPr>
          <w:rFonts w:ascii="Arial Narrow" w:hAnsi="Arial Narrow"/>
          <w:b/>
          <w:color w:val="FF0000"/>
          <w:sz w:val="26"/>
          <w:szCs w:val="26"/>
        </w:rPr>
        <w:t xml:space="preserve"> </w:t>
      </w:r>
      <w:r w:rsidRPr="00746929">
        <w:rPr>
          <w:rFonts w:ascii="Arial Narrow" w:hAnsi="Arial Narrow"/>
          <w:b/>
          <w:color w:val="FF0000"/>
          <w:sz w:val="26"/>
          <w:szCs w:val="26"/>
        </w:rPr>
        <w:t xml:space="preserve">King 3:9 </w:t>
      </w:r>
      <w:r w:rsidR="004904D2" w:rsidRPr="004904D2">
        <w:rPr>
          <w:rFonts w:ascii="Arial Narrow" w:hAnsi="Arial Narrow"/>
          <w:b/>
          <w:sz w:val="26"/>
          <w:szCs w:val="26"/>
        </w:rPr>
        <w:t xml:space="preserve">And God said unto him, </w:t>
      </w:r>
      <w:proofErr w:type="gramStart"/>
      <w:r w:rsidR="004904D2" w:rsidRPr="004904D2">
        <w:rPr>
          <w:rFonts w:ascii="Arial Narrow" w:hAnsi="Arial Narrow"/>
          <w:b/>
          <w:sz w:val="26"/>
          <w:szCs w:val="26"/>
        </w:rPr>
        <w:t>Because</w:t>
      </w:r>
      <w:proofErr w:type="gramEnd"/>
      <w:r w:rsidR="004904D2" w:rsidRPr="004904D2">
        <w:rPr>
          <w:rFonts w:ascii="Arial Narrow" w:hAnsi="Arial Narrow"/>
          <w:b/>
          <w:sz w:val="26"/>
          <w:szCs w:val="26"/>
        </w:rPr>
        <w:t xml:space="preserve"> thou hast asked this thing, and hast not asked for thyself long life; neither hast asked riches for thyself, nor hast asked the life of thine enemies; but hast asked for thyself understanding to discern judgment;</w:t>
      </w:r>
    </w:p>
    <w:p w14:paraId="66770F17" w14:textId="76C35F99" w:rsidR="004904D2"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1</w:t>
      </w:r>
      <w:r>
        <w:rPr>
          <w:rFonts w:ascii="Arial Narrow" w:hAnsi="Arial Narrow"/>
          <w:b/>
          <w:color w:val="FF0000"/>
          <w:sz w:val="26"/>
          <w:szCs w:val="26"/>
        </w:rPr>
        <w:t xml:space="preserve"> </w:t>
      </w:r>
      <w:r w:rsidRPr="00746929">
        <w:rPr>
          <w:rFonts w:ascii="Arial Narrow" w:hAnsi="Arial Narrow"/>
          <w:b/>
          <w:color w:val="FF0000"/>
          <w:sz w:val="26"/>
          <w:szCs w:val="26"/>
        </w:rPr>
        <w:t xml:space="preserve">King 3:9 </w:t>
      </w:r>
      <w:r w:rsidR="004904D2" w:rsidRPr="004904D2">
        <w:rPr>
          <w:rFonts w:ascii="Arial Narrow" w:hAnsi="Arial Narrow"/>
          <w:b/>
          <w:sz w:val="26"/>
          <w:szCs w:val="26"/>
        </w:rPr>
        <w:t>Behold, I have done according to thy words: lo, I have given thee a wise and an understanding heart; so that there was none like thee before thee, neither after thee shall any arise like unto thee.</w:t>
      </w:r>
    </w:p>
    <w:p w14:paraId="6F27B117" w14:textId="29000B6D" w:rsidR="004904D2"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1</w:t>
      </w:r>
      <w:r>
        <w:rPr>
          <w:rFonts w:ascii="Arial Narrow" w:hAnsi="Arial Narrow"/>
          <w:b/>
          <w:color w:val="FF0000"/>
          <w:sz w:val="26"/>
          <w:szCs w:val="26"/>
        </w:rPr>
        <w:t xml:space="preserve"> </w:t>
      </w:r>
      <w:r w:rsidRPr="00746929">
        <w:rPr>
          <w:rFonts w:ascii="Arial Narrow" w:hAnsi="Arial Narrow"/>
          <w:b/>
          <w:color w:val="FF0000"/>
          <w:sz w:val="26"/>
          <w:szCs w:val="26"/>
        </w:rPr>
        <w:t xml:space="preserve">King 3:9 </w:t>
      </w:r>
      <w:r w:rsidR="004904D2" w:rsidRPr="004904D2">
        <w:rPr>
          <w:rFonts w:ascii="Arial Narrow" w:hAnsi="Arial Narrow"/>
          <w:b/>
          <w:sz w:val="26"/>
          <w:szCs w:val="26"/>
        </w:rPr>
        <w:t>And I have also given thee that which thou hast not asked, both riches, and honour: so that there shall not be any among the kings like unto thee all thy days.</w:t>
      </w:r>
    </w:p>
    <w:p w14:paraId="1DD84559" w14:textId="33557C98" w:rsidR="004904D2"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Ezekiel</w:t>
      </w:r>
      <w:r w:rsidR="004904D2" w:rsidRPr="004904D2">
        <w:rPr>
          <w:rFonts w:ascii="Arial Narrow" w:hAnsi="Arial Narrow"/>
          <w:b/>
          <w:sz w:val="26"/>
          <w:szCs w:val="26"/>
        </w:rPr>
        <w:t xml:space="preserve"> 44:23 And they shall teach my people the difference between the holy and </w:t>
      </w:r>
      <w:proofErr w:type="gramStart"/>
      <w:r w:rsidR="004904D2" w:rsidRPr="004904D2">
        <w:rPr>
          <w:rFonts w:ascii="Arial Narrow" w:hAnsi="Arial Narrow"/>
          <w:b/>
          <w:sz w:val="26"/>
          <w:szCs w:val="26"/>
        </w:rPr>
        <w:t>profane, and</w:t>
      </w:r>
      <w:proofErr w:type="gramEnd"/>
      <w:r w:rsidR="004904D2" w:rsidRPr="004904D2">
        <w:rPr>
          <w:rFonts w:ascii="Arial Narrow" w:hAnsi="Arial Narrow"/>
          <w:b/>
          <w:sz w:val="26"/>
          <w:szCs w:val="26"/>
        </w:rPr>
        <w:t xml:space="preserve"> cause them to discern between the unclean and the clean.</w:t>
      </w:r>
    </w:p>
    <w:p w14:paraId="2CE139C3" w14:textId="155B4811" w:rsidR="00EE299C"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Ezekiel</w:t>
      </w:r>
      <w:r w:rsidRPr="009624A9">
        <w:rPr>
          <w:rFonts w:ascii="Arial Narrow" w:hAnsi="Arial Narrow"/>
          <w:b/>
          <w:sz w:val="26"/>
          <w:szCs w:val="26"/>
        </w:rPr>
        <w:t xml:space="preserve"> </w:t>
      </w:r>
      <w:r w:rsidR="009624A9" w:rsidRPr="009624A9">
        <w:rPr>
          <w:rFonts w:ascii="Arial Narrow" w:hAnsi="Arial Narrow"/>
          <w:b/>
          <w:sz w:val="26"/>
          <w:szCs w:val="26"/>
        </w:rPr>
        <w:t>33:4 Then whosoever heareth the sound of the trumpet, and taketh not warning; if the sword come, and take him away, his blood shall be upon his own head.</w:t>
      </w:r>
    </w:p>
    <w:p w14:paraId="316022A1" w14:textId="15027627" w:rsidR="009624A9"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Ezekiel</w:t>
      </w:r>
      <w:r w:rsidR="009624A9" w:rsidRPr="009624A9">
        <w:rPr>
          <w:rFonts w:ascii="Arial Narrow" w:hAnsi="Arial Narrow"/>
          <w:b/>
          <w:sz w:val="26"/>
          <w:szCs w:val="26"/>
        </w:rPr>
        <w:t xml:space="preserve"> 33:5 He heard the sound of the </w:t>
      </w:r>
      <w:proofErr w:type="gramStart"/>
      <w:r w:rsidR="009624A9" w:rsidRPr="009624A9">
        <w:rPr>
          <w:rFonts w:ascii="Arial Narrow" w:hAnsi="Arial Narrow"/>
          <w:b/>
          <w:sz w:val="26"/>
          <w:szCs w:val="26"/>
        </w:rPr>
        <w:t>trumpet, and</w:t>
      </w:r>
      <w:proofErr w:type="gramEnd"/>
      <w:r w:rsidR="009624A9" w:rsidRPr="009624A9">
        <w:rPr>
          <w:rFonts w:ascii="Arial Narrow" w:hAnsi="Arial Narrow"/>
          <w:b/>
          <w:sz w:val="26"/>
          <w:szCs w:val="26"/>
        </w:rPr>
        <w:t xml:space="preserve"> took not warning; his blood shall be upon him. But he that taketh warning shall deliver his soul.</w:t>
      </w:r>
    </w:p>
    <w:p w14:paraId="6A60EDF9" w14:textId="0BBEAE8C" w:rsidR="009624A9" w:rsidRDefault="0074692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Ezekiel</w:t>
      </w:r>
      <w:r w:rsidR="009624A9" w:rsidRPr="009624A9">
        <w:rPr>
          <w:rFonts w:ascii="Arial Narrow" w:hAnsi="Arial Narrow"/>
          <w:b/>
          <w:sz w:val="26"/>
          <w:szCs w:val="26"/>
        </w:rPr>
        <w:t xml:space="preserve"> 33:6 But if the watchman see the sword come, and blow not the trumpet, and the people be not warned; if the sword come, and take any person from among them, he is taken away in his iniquity; but his blood will I require at the watchman's hand.</w:t>
      </w:r>
    </w:p>
    <w:p w14:paraId="5ABF9A7A" w14:textId="48E33711" w:rsidR="009624A9" w:rsidRDefault="009624A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Am</w:t>
      </w:r>
      <w:r w:rsidR="00746929" w:rsidRPr="00746929">
        <w:rPr>
          <w:rFonts w:ascii="Arial Narrow" w:hAnsi="Arial Narrow"/>
          <w:b/>
          <w:color w:val="FF0000"/>
          <w:sz w:val="26"/>
          <w:szCs w:val="26"/>
        </w:rPr>
        <w:t>os</w:t>
      </w:r>
      <w:r w:rsidRPr="00746929">
        <w:rPr>
          <w:rFonts w:ascii="Arial Narrow" w:hAnsi="Arial Narrow"/>
          <w:b/>
          <w:color w:val="FF0000"/>
          <w:sz w:val="26"/>
          <w:szCs w:val="26"/>
        </w:rPr>
        <w:t xml:space="preserve"> 8:11 </w:t>
      </w:r>
      <w:r w:rsidRPr="009624A9">
        <w:rPr>
          <w:rFonts w:ascii="Arial Narrow" w:hAnsi="Arial Narrow"/>
          <w:b/>
          <w:sz w:val="26"/>
          <w:szCs w:val="26"/>
        </w:rPr>
        <w:t>¶ Behold, the days come, saith the Lord GOD, that I will send a famine in the land, not a famine of bread, nor a thirst for water, but of hearing the words of the LORD:</w:t>
      </w:r>
    </w:p>
    <w:p w14:paraId="294F10B7" w14:textId="3CBC1D43" w:rsidR="009624A9" w:rsidRDefault="009624A9" w:rsidP="00EE299C">
      <w:pPr>
        <w:pStyle w:val="ListParagraph"/>
        <w:numPr>
          <w:ilvl w:val="2"/>
          <w:numId w:val="5"/>
        </w:numPr>
        <w:rPr>
          <w:rFonts w:ascii="Arial Narrow" w:hAnsi="Arial Narrow"/>
          <w:b/>
          <w:sz w:val="26"/>
          <w:szCs w:val="26"/>
        </w:rPr>
      </w:pPr>
      <w:r w:rsidRPr="00746929">
        <w:rPr>
          <w:rFonts w:ascii="Arial Narrow" w:hAnsi="Arial Narrow"/>
          <w:b/>
          <w:color w:val="FF0000"/>
          <w:sz w:val="26"/>
          <w:szCs w:val="26"/>
        </w:rPr>
        <w:t>Am</w:t>
      </w:r>
      <w:r w:rsidR="00746929" w:rsidRPr="00746929">
        <w:rPr>
          <w:rFonts w:ascii="Arial Narrow" w:hAnsi="Arial Narrow"/>
          <w:b/>
          <w:color w:val="FF0000"/>
          <w:sz w:val="26"/>
          <w:szCs w:val="26"/>
        </w:rPr>
        <w:t>os</w:t>
      </w:r>
      <w:r w:rsidRPr="00746929">
        <w:rPr>
          <w:rFonts w:ascii="Arial Narrow" w:hAnsi="Arial Narrow"/>
          <w:b/>
          <w:color w:val="FF0000"/>
          <w:sz w:val="26"/>
          <w:szCs w:val="26"/>
        </w:rPr>
        <w:t xml:space="preserve"> 8:12 </w:t>
      </w:r>
      <w:r w:rsidRPr="009624A9">
        <w:rPr>
          <w:rFonts w:ascii="Arial Narrow" w:hAnsi="Arial Narrow"/>
          <w:b/>
          <w:sz w:val="26"/>
          <w:szCs w:val="26"/>
        </w:rPr>
        <w:t xml:space="preserve">And they shall wander from sea to sea, and from the north even to the east, they shall run to and </w:t>
      </w:r>
      <w:proofErr w:type="spellStart"/>
      <w:r w:rsidRPr="009624A9">
        <w:rPr>
          <w:rFonts w:ascii="Arial Narrow" w:hAnsi="Arial Narrow"/>
          <w:b/>
          <w:sz w:val="26"/>
          <w:szCs w:val="26"/>
        </w:rPr>
        <w:t>fro</w:t>
      </w:r>
      <w:proofErr w:type="spellEnd"/>
      <w:r w:rsidRPr="009624A9">
        <w:rPr>
          <w:rFonts w:ascii="Arial Narrow" w:hAnsi="Arial Narrow"/>
          <w:b/>
          <w:sz w:val="26"/>
          <w:szCs w:val="26"/>
        </w:rPr>
        <w:t xml:space="preserve"> to seek the word of the </w:t>
      </w:r>
      <w:proofErr w:type="gramStart"/>
      <w:r w:rsidRPr="009624A9">
        <w:rPr>
          <w:rFonts w:ascii="Arial Narrow" w:hAnsi="Arial Narrow"/>
          <w:b/>
          <w:sz w:val="26"/>
          <w:szCs w:val="26"/>
        </w:rPr>
        <w:t>LORD, and</w:t>
      </w:r>
      <w:proofErr w:type="gramEnd"/>
      <w:r w:rsidRPr="009624A9">
        <w:rPr>
          <w:rFonts w:ascii="Arial Narrow" w:hAnsi="Arial Narrow"/>
          <w:b/>
          <w:sz w:val="26"/>
          <w:szCs w:val="26"/>
        </w:rPr>
        <w:t xml:space="preserve"> shall not find it.</w:t>
      </w:r>
    </w:p>
    <w:p w14:paraId="7C8D29AA" w14:textId="57858BB6" w:rsidR="004904D2" w:rsidRDefault="004904D2"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Mal</w:t>
      </w:r>
      <w:r w:rsidR="00F523AE" w:rsidRPr="00F523AE">
        <w:rPr>
          <w:rFonts w:ascii="Arial Narrow" w:hAnsi="Arial Narrow"/>
          <w:b/>
          <w:color w:val="FF0000"/>
          <w:sz w:val="26"/>
          <w:szCs w:val="26"/>
        </w:rPr>
        <w:t>achi</w:t>
      </w:r>
      <w:r w:rsidRPr="00F523AE">
        <w:rPr>
          <w:rFonts w:ascii="Arial Narrow" w:hAnsi="Arial Narrow"/>
          <w:b/>
          <w:color w:val="FF0000"/>
          <w:sz w:val="26"/>
          <w:szCs w:val="26"/>
        </w:rPr>
        <w:t xml:space="preserve"> </w:t>
      </w:r>
      <w:r w:rsidRPr="004904D2">
        <w:rPr>
          <w:rFonts w:ascii="Arial Narrow" w:hAnsi="Arial Narrow"/>
          <w:b/>
          <w:sz w:val="26"/>
          <w:szCs w:val="26"/>
        </w:rPr>
        <w:t xml:space="preserve">3:16 Then they that feared the LORD </w:t>
      </w:r>
      <w:proofErr w:type="spellStart"/>
      <w:r w:rsidRPr="004904D2">
        <w:rPr>
          <w:rFonts w:ascii="Arial Narrow" w:hAnsi="Arial Narrow"/>
          <w:b/>
          <w:sz w:val="26"/>
          <w:szCs w:val="26"/>
        </w:rPr>
        <w:t>spake</w:t>
      </w:r>
      <w:proofErr w:type="spellEnd"/>
      <w:r w:rsidRPr="004904D2">
        <w:rPr>
          <w:rFonts w:ascii="Arial Narrow" w:hAnsi="Arial Narrow"/>
          <w:b/>
          <w:sz w:val="26"/>
          <w:szCs w:val="26"/>
        </w:rPr>
        <w:t xml:space="preserve"> often one to another: and the LORD hearkened, and heard it, and a book of remembrance was written before him for them that feared the LORD, and that thought upon his name.</w:t>
      </w:r>
    </w:p>
    <w:p w14:paraId="1E33F4AE" w14:textId="4668D9B4" w:rsidR="004904D2"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Malachi</w:t>
      </w:r>
      <w:r w:rsidR="004904D2" w:rsidRPr="004904D2">
        <w:rPr>
          <w:rFonts w:ascii="Arial Narrow" w:hAnsi="Arial Narrow"/>
          <w:b/>
          <w:sz w:val="26"/>
          <w:szCs w:val="26"/>
        </w:rPr>
        <w:t xml:space="preserve"> 3:17 And they shall be mine, saith the LORD of hosts, in that day when I make up my jewels; and I will spare them, as a man </w:t>
      </w:r>
      <w:proofErr w:type="spellStart"/>
      <w:r w:rsidR="004904D2" w:rsidRPr="004904D2">
        <w:rPr>
          <w:rFonts w:ascii="Arial Narrow" w:hAnsi="Arial Narrow"/>
          <w:b/>
          <w:sz w:val="26"/>
          <w:szCs w:val="26"/>
        </w:rPr>
        <w:t>spareth</w:t>
      </w:r>
      <w:proofErr w:type="spellEnd"/>
      <w:r w:rsidR="004904D2" w:rsidRPr="004904D2">
        <w:rPr>
          <w:rFonts w:ascii="Arial Narrow" w:hAnsi="Arial Narrow"/>
          <w:b/>
          <w:sz w:val="26"/>
          <w:szCs w:val="26"/>
        </w:rPr>
        <w:t xml:space="preserve"> his own son that </w:t>
      </w:r>
      <w:proofErr w:type="spellStart"/>
      <w:r w:rsidR="004904D2" w:rsidRPr="004904D2">
        <w:rPr>
          <w:rFonts w:ascii="Arial Narrow" w:hAnsi="Arial Narrow"/>
          <w:b/>
          <w:sz w:val="26"/>
          <w:szCs w:val="26"/>
        </w:rPr>
        <w:t>serveth</w:t>
      </w:r>
      <w:proofErr w:type="spellEnd"/>
      <w:r w:rsidR="004904D2" w:rsidRPr="004904D2">
        <w:rPr>
          <w:rFonts w:ascii="Arial Narrow" w:hAnsi="Arial Narrow"/>
          <w:b/>
          <w:sz w:val="26"/>
          <w:szCs w:val="26"/>
        </w:rPr>
        <w:t xml:space="preserve"> him.</w:t>
      </w:r>
    </w:p>
    <w:p w14:paraId="5D1C9522" w14:textId="00FC2D5B" w:rsidR="004904D2"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Malachi</w:t>
      </w:r>
      <w:r w:rsidR="004904D2" w:rsidRPr="004904D2">
        <w:rPr>
          <w:rFonts w:ascii="Arial Narrow" w:hAnsi="Arial Narrow"/>
          <w:b/>
          <w:sz w:val="26"/>
          <w:szCs w:val="26"/>
        </w:rPr>
        <w:t xml:space="preserve"> 3:18 Then shall ye return, and discern between the righteous and the wicked, between him that </w:t>
      </w:r>
      <w:proofErr w:type="spellStart"/>
      <w:r w:rsidR="004904D2" w:rsidRPr="004904D2">
        <w:rPr>
          <w:rFonts w:ascii="Arial Narrow" w:hAnsi="Arial Narrow"/>
          <w:b/>
          <w:sz w:val="26"/>
          <w:szCs w:val="26"/>
        </w:rPr>
        <w:t>serveth</w:t>
      </w:r>
      <w:proofErr w:type="spellEnd"/>
      <w:r w:rsidR="004904D2" w:rsidRPr="004904D2">
        <w:rPr>
          <w:rFonts w:ascii="Arial Narrow" w:hAnsi="Arial Narrow"/>
          <w:b/>
          <w:sz w:val="26"/>
          <w:szCs w:val="26"/>
        </w:rPr>
        <w:t xml:space="preserve"> God and him that </w:t>
      </w:r>
      <w:proofErr w:type="spellStart"/>
      <w:r w:rsidR="004904D2" w:rsidRPr="004904D2">
        <w:rPr>
          <w:rFonts w:ascii="Arial Narrow" w:hAnsi="Arial Narrow"/>
          <w:b/>
          <w:sz w:val="26"/>
          <w:szCs w:val="26"/>
        </w:rPr>
        <w:t>serveth</w:t>
      </w:r>
      <w:proofErr w:type="spellEnd"/>
      <w:r w:rsidR="004904D2" w:rsidRPr="004904D2">
        <w:rPr>
          <w:rFonts w:ascii="Arial Narrow" w:hAnsi="Arial Narrow"/>
          <w:b/>
          <w:sz w:val="26"/>
          <w:szCs w:val="26"/>
        </w:rPr>
        <w:t xml:space="preserve"> him not.</w:t>
      </w:r>
    </w:p>
    <w:p w14:paraId="263DF610" w14:textId="63D1928A" w:rsidR="009624A9" w:rsidRDefault="006967EA"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w:t>
      </w:r>
      <w:r w:rsidR="00F523AE" w:rsidRPr="00F523AE">
        <w:rPr>
          <w:rFonts w:ascii="Arial Narrow" w:hAnsi="Arial Narrow"/>
          <w:b/>
          <w:color w:val="FF0000"/>
          <w:sz w:val="26"/>
          <w:szCs w:val="26"/>
        </w:rPr>
        <w:t>mans</w:t>
      </w:r>
      <w:r w:rsidRPr="006967EA">
        <w:rPr>
          <w:rFonts w:ascii="Arial Narrow" w:hAnsi="Arial Narrow"/>
          <w:b/>
          <w:sz w:val="26"/>
          <w:szCs w:val="26"/>
        </w:rPr>
        <w:t xml:space="preserve"> 10:13 For whosoever shall call upon the name of the Lord shall be saved.</w:t>
      </w:r>
    </w:p>
    <w:p w14:paraId="6AB7B2AA" w14:textId="1E3169E6" w:rsidR="006967EA"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Romans</w:t>
      </w:r>
      <w:r w:rsidRPr="006967EA">
        <w:rPr>
          <w:rFonts w:ascii="Arial Narrow" w:hAnsi="Arial Narrow"/>
          <w:b/>
          <w:sz w:val="26"/>
          <w:szCs w:val="26"/>
        </w:rPr>
        <w:t xml:space="preserve"> </w:t>
      </w:r>
      <w:r w:rsidR="006967EA" w:rsidRPr="006967EA">
        <w:rPr>
          <w:rFonts w:ascii="Arial Narrow" w:hAnsi="Arial Narrow"/>
          <w:b/>
          <w:sz w:val="26"/>
          <w:szCs w:val="26"/>
        </w:rPr>
        <w:t>10:14 How then shall they call on him in whom they have not believed? and how shall they believe in him of whom they have not heard? and how shall they hear without a preacher?</w:t>
      </w:r>
    </w:p>
    <w:p w14:paraId="3D28F801" w14:textId="02840D57" w:rsidR="006967EA"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Romans</w:t>
      </w:r>
      <w:r w:rsidR="006967EA" w:rsidRPr="006967EA">
        <w:rPr>
          <w:rFonts w:ascii="Arial Narrow" w:hAnsi="Arial Narrow"/>
          <w:b/>
          <w:sz w:val="26"/>
          <w:szCs w:val="26"/>
        </w:rPr>
        <w:t xml:space="preserve"> 10:15 And how shall they preach, except they be sent? as it is written, </w:t>
      </w:r>
      <w:proofErr w:type="gramStart"/>
      <w:r w:rsidR="006967EA" w:rsidRPr="006967EA">
        <w:rPr>
          <w:rFonts w:ascii="Arial Narrow" w:hAnsi="Arial Narrow"/>
          <w:b/>
          <w:sz w:val="26"/>
          <w:szCs w:val="26"/>
        </w:rPr>
        <w:t>How</w:t>
      </w:r>
      <w:proofErr w:type="gramEnd"/>
      <w:r w:rsidR="006967EA" w:rsidRPr="006967EA">
        <w:rPr>
          <w:rFonts w:ascii="Arial Narrow" w:hAnsi="Arial Narrow"/>
          <w:b/>
          <w:sz w:val="26"/>
          <w:szCs w:val="26"/>
        </w:rPr>
        <w:t xml:space="preserve"> beautiful are the feet of them that preach the gospel of peace, and bring glad tidings of good things!</w:t>
      </w:r>
    </w:p>
    <w:p w14:paraId="6FB06A38" w14:textId="6F96971C" w:rsidR="006967EA"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Romans</w:t>
      </w:r>
      <w:r w:rsidR="006967EA" w:rsidRPr="006967EA">
        <w:rPr>
          <w:rFonts w:ascii="Arial Narrow" w:hAnsi="Arial Narrow"/>
          <w:b/>
          <w:sz w:val="26"/>
          <w:szCs w:val="26"/>
        </w:rPr>
        <w:t xml:space="preserve"> 10:16 But they have not all obeyed the gospel. For Esaias saith, Lord, who hath believed our report?</w:t>
      </w:r>
    </w:p>
    <w:p w14:paraId="16B1788A" w14:textId="7205079E" w:rsidR="006967EA"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Romans</w:t>
      </w:r>
      <w:r w:rsidR="006967EA" w:rsidRPr="006967EA">
        <w:rPr>
          <w:rFonts w:ascii="Arial Narrow" w:hAnsi="Arial Narrow"/>
          <w:b/>
          <w:sz w:val="26"/>
          <w:szCs w:val="26"/>
        </w:rPr>
        <w:t xml:space="preserve"> 10:17 So then faith cometh by hearing, and hearing by the word of God.</w:t>
      </w:r>
    </w:p>
    <w:p w14:paraId="73EF5E28" w14:textId="545A4E95" w:rsidR="006967EA" w:rsidRPr="008714BD" w:rsidRDefault="00F523AE" w:rsidP="00EE299C">
      <w:pPr>
        <w:pStyle w:val="ListParagraph"/>
        <w:numPr>
          <w:ilvl w:val="2"/>
          <w:numId w:val="5"/>
        </w:numPr>
        <w:rPr>
          <w:rFonts w:ascii="Arial Narrow" w:hAnsi="Arial Narrow"/>
          <w:b/>
          <w:sz w:val="26"/>
          <w:szCs w:val="26"/>
        </w:rPr>
      </w:pPr>
      <w:r w:rsidRPr="00F523AE">
        <w:rPr>
          <w:rFonts w:ascii="Arial Narrow" w:hAnsi="Arial Narrow"/>
          <w:b/>
          <w:color w:val="FF0000"/>
          <w:sz w:val="26"/>
          <w:szCs w:val="26"/>
        </w:rPr>
        <w:t>Romans</w:t>
      </w:r>
      <w:r w:rsidRPr="006967EA">
        <w:rPr>
          <w:rFonts w:ascii="Arial Narrow" w:hAnsi="Arial Narrow"/>
          <w:b/>
          <w:sz w:val="26"/>
          <w:szCs w:val="26"/>
        </w:rPr>
        <w:t xml:space="preserve"> </w:t>
      </w:r>
      <w:r w:rsidR="006967EA" w:rsidRPr="006967EA">
        <w:rPr>
          <w:rFonts w:ascii="Arial Narrow" w:hAnsi="Arial Narrow"/>
          <w:b/>
          <w:sz w:val="26"/>
          <w:szCs w:val="26"/>
        </w:rPr>
        <w:t xml:space="preserve">10:18 But I say, </w:t>
      </w:r>
      <w:proofErr w:type="gramStart"/>
      <w:r w:rsidR="006967EA" w:rsidRPr="006967EA">
        <w:rPr>
          <w:rFonts w:ascii="Arial Narrow" w:hAnsi="Arial Narrow"/>
          <w:b/>
          <w:sz w:val="26"/>
          <w:szCs w:val="26"/>
        </w:rPr>
        <w:t>Have</w:t>
      </w:r>
      <w:proofErr w:type="gramEnd"/>
      <w:r w:rsidR="006967EA" w:rsidRPr="006967EA">
        <w:rPr>
          <w:rFonts w:ascii="Arial Narrow" w:hAnsi="Arial Narrow"/>
          <w:b/>
          <w:sz w:val="26"/>
          <w:szCs w:val="26"/>
        </w:rPr>
        <w:t xml:space="preserve"> they not heard? Yes verily, their sound went into all the earth, and their words unto the ends of the world.</w:t>
      </w:r>
    </w:p>
    <w:p w14:paraId="4205506D" w14:textId="3EF6750A" w:rsidR="008714BD" w:rsidRPr="00FE3CAE" w:rsidRDefault="008714BD" w:rsidP="008714BD">
      <w:pPr>
        <w:pStyle w:val="NormalWeb"/>
        <w:spacing w:before="0" w:beforeAutospacing="0" w:after="0" w:afterAutospacing="0"/>
        <w:jc w:val="both"/>
        <w:rPr>
          <w:rFonts w:ascii="Arial Narrow" w:hAnsi="Arial Narrow"/>
          <w:b/>
          <w:color w:val="FF0000"/>
          <w:sz w:val="26"/>
          <w:szCs w:val="26"/>
        </w:rPr>
      </w:pPr>
      <w:r>
        <w:rPr>
          <w:rFonts w:ascii="Arial Narrow" w:hAnsi="Arial Narrow"/>
          <w:b/>
          <w:sz w:val="26"/>
          <w:szCs w:val="26"/>
        </w:rPr>
        <w:t>9.</w:t>
      </w:r>
      <w:r>
        <w:rPr>
          <w:rFonts w:ascii="Arial Narrow" w:hAnsi="Arial Narrow"/>
          <w:b/>
          <w:sz w:val="26"/>
          <w:szCs w:val="26"/>
        </w:rPr>
        <w:t>24</w:t>
      </w:r>
      <w:r>
        <w:rPr>
          <w:rFonts w:ascii="Arial Narrow" w:hAnsi="Arial Narrow"/>
          <w:b/>
          <w:sz w:val="26"/>
          <w:szCs w:val="26"/>
        </w:rPr>
        <w:t>.19</w:t>
      </w:r>
    </w:p>
    <w:p w14:paraId="5BF75F37" w14:textId="77777777" w:rsidR="008714BD" w:rsidRDefault="008714BD"/>
    <w:sectPr w:rsidR="008714BD" w:rsidSect="00FE3CAE">
      <w:pgSz w:w="12240" w:h="15840"/>
      <w:pgMar w:top="720"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403"/>
    <w:multiLevelType w:val="hybridMultilevel"/>
    <w:tmpl w:val="9DCC186E"/>
    <w:lvl w:ilvl="0" w:tplc="7A245956">
      <w:start w:val="4"/>
      <w:numFmt w:val="decimal"/>
      <w:lvlText w:val="%1."/>
      <w:lvlJc w:val="left"/>
      <w:pPr>
        <w:tabs>
          <w:tab w:val="num" w:pos="3240"/>
        </w:tabs>
        <w:ind w:left="3240" w:hanging="360"/>
      </w:pPr>
      <w:rPr>
        <w:rFonts w:hint="default"/>
        <w:b w:val="0"/>
        <w:color w:val="auto"/>
      </w:rPr>
    </w:lvl>
    <w:lvl w:ilvl="1" w:tplc="FDB4B06C">
      <w:start w:val="5"/>
      <w:numFmt w:val="upperLetter"/>
      <w:lvlText w:val="%2."/>
      <w:lvlJc w:val="left"/>
      <w:pPr>
        <w:tabs>
          <w:tab w:val="num" w:pos="3960"/>
        </w:tabs>
        <w:ind w:left="3960" w:hanging="360"/>
      </w:pPr>
      <w:rPr>
        <w:rFonts w:hint="default"/>
        <w:b w:val="0"/>
      </w:rPr>
    </w:lvl>
    <w:lvl w:ilvl="2" w:tplc="0409001B">
      <w:start w:val="1"/>
      <w:numFmt w:val="lowerRoman"/>
      <w:lvlText w:val="%3."/>
      <w:lvlJc w:val="right"/>
      <w:pPr>
        <w:tabs>
          <w:tab w:val="num" w:pos="4680"/>
        </w:tabs>
        <w:ind w:left="4680" w:hanging="180"/>
      </w:pPr>
    </w:lvl>
    <w:lvl w:ilvl="3" w:tplc="527CD226">
      <w:start w:val="1"/>
      <w:numFmt w:val="decimal"/>
      <w:lvlText w:val="%4."/>
      <w:lvlJc w:val="left"/>
      <w:pPr>
        <w:tabs>
          <w:tab w:val="num" w:pos="5400"/>
        </w:tabs>
        <w:ind w:left="5400" w:hanging="360"/>
      </w:pPr>
      <w:rPr>
        <w:b w:val="0"/>
        <w:color w:val="auto"/>
      </w:rPr>
    </w:lvl>
    <w:lvl w:ilvl="4" w:tplc="7206DD60">
      <w:start w:val="1"/>
      <w:numFmt w:val="lowerLetter"/>
      <w:lvlText w:val="%5."/>
      <w:lvlJc w:val="left"/>
      <w:pPr>
        <w:tabs>
          <w:tab w:val="num" w:pos="6120"/>
        </w:tabs>
        <w:ind w:left="6120" w:hanging="360"/>
      </w:pPr>
      <w:rPr>
        <w:color w:val="auto"/>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F2637AB"/>
    <w:multiLevelType w:val="hybridMultilevel"/>
    <w:tmpl w:val="6788569A"/>
    <w:lvl w:ilvl="0" w:tplc="7F5A2D48">
      <w:start w:val="1"/>
      <w:numFmt w:val="upperLetter"/>
      <w:lvlText w:val="%1."/>
      <w:lvlJc w:val="left"/>
      <w:pPr>
        <w:ind w:left="3420" w:hanging="360"/>
      </w:pPr>
      <w:rPr>
        <w:rFonts w:hint="default"/>
        <w:color w:val="0000FF"/>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4B4310DC"/>
    <w:multiLevelType w:val="hybridMultilevel"/>
    <w:tmpl w:val="59AE02DA"/>
    <w:lvl w:ilvl="0" w:tplc="A3BAA9D6">
      <w:start w:val="1"/>
      <w:numFmt w:val="bullet"/>
      <w:lvlText w:val=""/>
      <w:lvlJc w:val="left"/>
      <w:pPr>
        <w:ind w:left="3060" w:hanging="360"/>
      </w:pPr>
      <w:rPr>
        <w:rFonts w:ascii="Symbol" w:hAnsi="Symbol" w:hint="default"/>
        <w:color w:val="auto"/>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6E0B5B4A"/>
    <w:multiLevelType w:val="hybridMultilevel"/>
    <w:tmpl w:val="CD142250"/>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7DB01A64"/>
    <w:multiLevelType w:val="hybridMultilevel"/>
    <w:tmpl w:val="3008ED8C"/>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BD"/>
    <w:rsid w:val="00120F94"/>
    <w:rsid w:val="003C7221"/>
    <w:rsid w:val="003D2479"/>
    <w:rsid w:val="004904D2"/>
    <w:rsid w:val="006967EA"/>
    <w:rsid w:val="00746929"/>
    <w:rsid w:val="008714BD"/>
    <w:rsid w:val="009624A9"/>
    <w:rsid w:val="00EE299C"/>
    <w:rsid w:val="00F5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90F8"/>
  <w15:chartTrackingRefBased/>
  <w15:docId w15:val="{BFEE4E0E-6C77-495C-8D97-A2B7305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8714BD"/>
    <w:pPr>
      <w:spacing w:before="100" w:beforeAutospacing="1" w:after="100" w:afterAutospacing="1"/>
    </w:pPr>
  </w:style>
  <w:style w:type="paragraph" w:styleId="ListParagraph">
    <w:name w:val="List Paragraph"/>
    <w:basedOn w:val="Normal"/>
    <w:uiPriority w:val="34"/>
    <w:qFormat/>
    <w:rsid w:val="0087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736</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“GOS IS SUPREME IN 2019”</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2</cp:revision>
  <dcterms:created xsi:type="dcterms:W3CDTF">2019-09-23T03:04:00Z</dcterms:created>
  <dcterms:modified xsi:type="dcterms:W3CDTF">2019-09-23T08:24:00Z</dcterms:modified>
</cp:coreProperties>
</file>